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2076"/>
        <w:gridCol w:w="1116"/>
        <w:gridCol w:w="1044"/>
        <w:gridCol w:w="1572"/>
        <w:gridCol w:w="1048"/>
        <w:gridCol w:w="1580"/>
      </w:tblGrid>
      <w:tr>
        <w:trPr>
          <w:trHeight w:val="445" w:hRule="atLeast"/>
        </w:trPr>
        <w:tc>
          <w:tcPr>
            <w:tcW w:w="7920" w:type="dxa"/>
            <w:gridSpan w:val="6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88" w:lineRule="auto" w:before="44"/>
              <w:ind w:left="2687" w:right="267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8" w:type="dxa"/>
            <w:gridSpan w:val="2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85" w:lineRule="auto" w:before="0"/>
              <w:ind w:left="438" w:right="129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rPr>
          <w:trHeight w:val="420" w:hRule="atLeast"/>
        </w:trPr>
        <w:tc>
          <w:tcPr>
            <w:tcW w:w="7920" w:type="dxa"/>
            <w:gridSpan w:val="6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line="292" w:lineRule="auto" w:before="34"/>
              <w:ind w:left="3227" w:right="2091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8" w:type="dxa"/>
            <w:gridSpan w:val="2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7" w:hRule="atLeast"/>
        </w:trPr>
        <w:tc>
          <w:tcPr>
            <w:tcW w:w="10548" w:type="dxa"/>
            <w:gridSpan w:val="8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28"/>
              <w:ind w:righ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TableParagraph"/>
              <w:spacing w:before="5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rPr>
          <w:trHeight w:val="2397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tabs>
                <w:tab w:pos="2219" w:val="left" w:leader="none"/>
              </w:tabs>
              <w:spacing w:before="30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DPA</w:t>
              <w:tab/>
            </w:r>
            <w:r>
              <w:rPr>
                <w:sz w:val="12"/>
              </w:rPr>
              <w:t>:</w:t>
            </w:r>
            <w:r>
              <w:rPr>
                <w:spacing w:val="47"/>
                <w:sz w:val="12"/>
              </w:rPr>
              <w:t> </w:t>
            </w:r>
            <w:r>
              <w:rPr>
                <w:sz w:val="12"/>
              </w:rPr>
              <w:t>8-01.01.000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Pemerintahan</w:t>
              <w:tab/>
            </w:r>
            <w:r>
              <w:rPr>
                <w:sz w:val="12"/>
              </w:rPr>
              <w:t>:  </w:t>
            </w:r>
            <w:r>
              <w:rPr>
                <w:spacing w:val="21"/>
                <w:sz w:val="12"/>
              </w:rPr>
              <w:t> </w:t>
            </w:r>
            <w:r>
              <w:rPr>
                <w:sz w:val="12"/>
              </w:rPr>
              <w:t>8</w:t>
              <w:tab/>
              <w:t>UNSUR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UMUM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Urusan</w:t>
              <w:tab/>
            </w:r>
            <w:r>
              <w:rPr>
                <w:sz w:val="12"/>
              </w:rPr>
              <w:t>:  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8-01</w:t>
              <w:tab/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line="160" w:lineRule="auto" w:before="69"/>
              <w:ind w:left="52"/>
              <w:rPr>
                <w:sz w:val="12"/>
              </w:rPr>
            </w:pPr>
            <w:r>
              <w:rPr>
                <w:rFonts w:ascii="Arial"/>
                <w:b/>
                <w:position w:val="-6"/>
                <w:sz w:val="12"/>
              </w:rPr>
              <w:t>Program</w:t>
              <w:tab/>
            </w:r>
            <w:r>
              <w:rPr>
                <w:position w:val="-6"/>
                <w:sz w:val="12"/>
              </w:rPr>
              <w:t>:  </w:t>
            </w:r>
            <w:r>
              <w:rPr>
                <w:spacing w:val="20"/>
                <w:position w:val="-6"/>
                <w:sz w:val="12"/>
              </w:rPr>
              <w:t> </w:t>
            </w:r>
            <w:r>
              <w:rPr>
                <w:position w:val="-6"/>
                <w:sz w:val="12"/>
              </w:rPr>
              <w:t>03</w:t>
              <w:tab/>
            </w:r>
            <w:r>
              <w:rPr>
                <w:sz w:val="12"/>
              </w:rPr>
              <w:t>PROGRAM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PENINGKATAN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PERAN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PARTAI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POLITIK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LEMBAGA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PENDIDIKAN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MELALUI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PENDIDIKAN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  <w:p>
            <w:pPr>
              <w:pStyle w:val="TableParagraph"/>
              <w:spacing w:line="104" w:lineRule="exact" w:before="0"/>
              <w:ind w:left="3941"/>
              <w:rPr>
                <w:sz w:val="12"/>
              </w:rPr>
            </w:pPr>
            <w:r>
              <w:rPr>
                <w:sz w:val="12"/>
              </w:rPr>
              <w:t>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PENGEMBANGAN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ETIKA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SERTA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BUDAYA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  <w:p>
            <w:pPr>
              <w:pStyle w:val="TableParagraph"/>
              <w:spacing w:before="57"/>
              <w:ind w:left="3952" w:right="131"/>
              <w:jc w:val="center"/>
              <w:rPr>
                <w:sz w:val="12"/>
              </w:rPr>
            </w:pPr>
            <w:r>
              <w:rPr>
                <w:sz w:val="12"/>
              </w:rPr>
              <w:t>Perumusan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Kebijakan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Teknis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Pemantapan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Pelaksanaan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Bidang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Pendidikan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Politik,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Etika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Budaya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Politik,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Peningkatan</w:t>
            </w:r>
          </w:p>
          <w:p>
            <w:pPr>
              <w:pStyle w:val="TableParagraph"/>
              <w:tabs>
                <w:tab w:pos="2166" w:val="left" w:leader="none"/>
                <w:tab w:pos="3888" w:val="left" w:leader="none"/>
              </w:tabs>
              <w:spacing w:before="6"/>
              <w:ind w:right="371"/>
              <w:jc w:val="center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  <w:tab/>
            </w:r>
            <w:r>
              <w:rPr>
                <w:sz w:val="12"/>
              </w:rPr>
              <w:t>:  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03.2-01</w:t>
              <w:tab/>
              <w:t>Demokrasi,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Fasilitasi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Kelembagaan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Pemerintahan,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Perwakilan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Partai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Politik,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Pemilihan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Umum/Pemilihan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Umum</w:t>
            </w:r>
          </w:p>
          <w:p>
            <w:pPr>
              <w:pStyle w:val="TableParagraph"/>
              <w:spacing w:before="8"/>
              <w:ind w:right="58"/>
              <w:jc w:val="center"/>
              <w:rPr>
                <w:sz w:val="12"/>
              </w:rPr>
            </w:pPr>
            <w:r>
              <w:rPr>
                <w:sz w:val="12"/>
              </w:rPr>
              <w:t>Kepala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Daerah,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serta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Pemantauan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Situasi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  <w:tab/>
            </w:r>
            <w:r>
              <w:rPr>
                <w:sz w:val="12"/>
              </w:rPr>
              <w:t>:  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8-01.0-00.0-00.01</w:t>
              <w:tab/>
              <w:t>BADAN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Organisasi</w:t>
              <w:tab/>
            </w:r>
            <w:r>
              <w:rPr>
                <w:sz w:val="12"/>
              </w:rPr>
              <w:t>:  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8-01.0-00.0-00.01.000</w:t>
              <w:tab/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  <w:p>
            <w:pPr>
              <w:pStyle w:val="TableParagraph"/>
              <w:tabs>
                <w:tab w:pos="2219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Tahun-1</w:t>
              <w:tab/>
            </w:r>
            <w:r>
              <w:rPr>
                <w:sz w:val="12"/>
              </w:rPr>
              <w:t>:</w:t>
            </w:r>
            <w:r>
              <w:rPr>
                <w:spacing w:val="50"/>
                <w:sz w:val="12"/>
              </w:rPr>
              <w:t> </w:t>
            </w:r>
            <w:r>
              <w:rPr>
                <w:sz w:val="12"/>
              </w:rPr>
              <w:t>Rp.0,00</w:t>
            </w:r>
          </w:p>
          <w:p>
            <w:pPr>
              <w:pStyle w:val="TableParagraph"/>
              <w:tabs>
                <w:tab w:pos="2219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  <w:tab/>
            </w:r>
            <w:r>
              <w:rPr>
                <w:sz w:val="12"/>
              </w:rPr>
              <w:t>:</w:t>
            </w:r>
            <w:r>
              <w:rPr>
                <w:spacing w:val="41"/>
                <w:sz w:val="12"/>
              </w:rPr>
              <w:t> </w:t>
            </w:r>
            <w:r>
              <w:rPr>
                <w:sz w:val="12"/>
              </w:rPr>
              <w:t>Rp.741.819.804,00</w:t>
            </w:r>
          </w:p>
          <w:p>
            <w:pPr>
              <w:pStyle w:val="TableParagraph"/>
              <w:tabs>
                <w:tab w:pos="2219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Tahun+1</w:t>
              <w:tab/>
            </w:r>
            <w:r>
              <w:rPr>
                <w:sz w:val="12"/>
              </w:rPr>
              <w:t>:</w:t>
            </w:r>
            <w:r>
              <w:rPr>
                <w:spacing w:val="50"/>
                <w:sz w:val="12"/>
              </w:rPr>
              <w:t> </w:t>
            </w:r>
            <w:r>
              <w:rPr>
                <w:sz w:val="12"/>
              </w:rPr>
              <w:t>Rp.0,00</w:t>
            </w:r>
          </w:p>
        </w:tc>
      </w:tr>
      <w:tr>
        <w:trPr>
          <w:trHeight w:val="187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10548" w:type="dxa"/>
            <w:gridSpan w:val="8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6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74" w:right="28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6"/>
              <w:ind w:left="38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6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5"/>
              <w:ind w:right="5"/>
              <w:jc w:val="right"/>
              <w:rPr>
                <w:sz w:val="11"/>
              </w:rPr>
            </w:pPr>
            <w:r>
              <w:rPr>
                <w:sz w:val="11"/>
              </w:rPr>
              <w:t>Rp.741.819.804,00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7"/>
              <w:ind w:left="53" w:right="120"/>
              <w:rPr>
                <w:sz w:val="11"/>
              </w:rPr>
            </w:pPr>
            <w:r>
              <w:rPr>
                <w:spacing w:val="-1"/>
                <w:sz w:val="11"/>
              </w:rPr>
              <w:t>8-01.03.2-01.003 Pelaksanaan Kebijakan di Bidang Pendidikan Politik, Etika Budaya Politik, Peningkatan Demokrasi, Fasilitasi Kelembagaan Pemerintahan, Perwakilan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Partai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Politik,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Pemilihan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Umum/Pemilihan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Kepala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Daerah,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serta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Pemantauan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Situasi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Politik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80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3" w:right="165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0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40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0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653.411.804,00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653.411.804,00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Hibah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653.411.804,00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5.1.05.07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Hibah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Bantuan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Keuangan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kepada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Partai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653.411.804,00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5.1.05.07.01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Hibah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Bantuan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Keuangan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kepada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Partai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653.411.804,00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5.1.05.07.01.0001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Hibah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berupa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Bantuan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Keuangan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kepada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Partai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Politik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653.411.804,00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Bantuan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Parpol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PARTAI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AMANAT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NASIONAL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[Belanja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Hibah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Uang]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96.747.426,00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96.747.426,00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PARTAI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DEMOKRASI</w:t>
            </w:r>
            <w:r>
              <w:rPr>
                <w:spacing w:val="19"/>
                <w:sz w:val="11"/>
              </w:rPr>
              <w:t> </w:t>
            </w:r>
            <w:r>
              <w:rPr>
                <w:sz w:val="11"/>
              </w:rPr>
              <w:t>INDONESIA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PERJUANGAN</w:t>
            </w:r>
            <w:r>
              <w:rPr>
                <w:spacing w:val="19"/>
                <w:sz w:val="11"/>
              </w:rPr>
              <w:t> </w:t>
            </w:r>
            <w:r>
              <w:rPr>
                <w:sz w:val="11"/>
              </w:rPr>
              <w:t>(Belanja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Hibah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Uang)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19.865.620,00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19.865.620,00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PARTAI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DEMOKRAT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(Belanja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Hibah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Uang)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57.953.769,00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57.953.769,00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PARTAI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GERINDRA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(Belanja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Hibah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Uang)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Paket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96.441.087,00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96.441.087,00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PARTAI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GOLKAR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(Belanja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Hibah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Uang)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214.725.073,00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214.725.073,00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PARTAI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HANURA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(Belanja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Hibah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Uang)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17.906.907,00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17.906.907,00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PARTAI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KEADILAN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SEJAHTERA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(Belanja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Hibah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Uang)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51.065.783,00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51.065.783,00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PARTAI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KEBANGKITAN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BANGSA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(Belanja</w:t>
            </w:r>
            <w:r>
              <w:rPr>
                <w:spacing w:val="10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Hibah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Uang)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54.751.134,00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54.751.134,00</w:t>
            </w:r>
          </w:p>
        </w:tc>
      </w:tr>
      <w:tr>
        <w:trPr>
          <w:trHeight w:val="223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PARTAI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NASDEM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(Belanja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Hibah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Uang)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43.955.005,00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43.955.005,00</w:t>
            </w:r>
          </w:p>
        </w:tc>
      </w:tr>
      <w:tr>
        <w:trPr>
          <w:trHeight w:val="235" w:hRule="atLeast"/>
        </w:trPr>
        <w:tc>
          <w:tcPr>
            <w:tcW w:w="8968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4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0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653.411.804,00</w:t>
            </w:r>
          </w:p>
        </w:tc>
      </w:tr>
      <w:tr>
        <w:trPr>
          <w:trHeight w:val="235" w:hRule="atLeast"/>
        </w:trPr>
        <w:tc>
          <w:tcPr>
            <w:tcW w:w="8968" w:type="dxa"/>
            <w:gridSpan w:val="7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7"/>
              <w:ind w:left="53" w:right="84"/>
              <w:rPr>
                <w:sz w:val="11"/>
              </w:rPr>
            </w:pPr>
            <w:r>
              <w:rPr>
                <w:spacing w:val="-1"/>
                <w:sz w:val="11"/>
              </w:rPr>
              <w:t>8-01.03.2-01.004 Pelaksanaan Koordinasi di Bidang Pendidikan Politik, Etika Budaya Politik, Peningkatan Demokrasi, Fasilitasi Kelembagaan Pemerintahan, Perwakilan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Partai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Politik,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Pemilihan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Umum/Pemilihan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Kepala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Daerah,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serta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Pemantauan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Situasi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Politik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di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80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3" w:right="165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0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40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0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88.408.000,00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88.408.000,00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88.408.000,00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35.322.000,00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35.322.000,00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1.393.000,00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Desk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Legislatif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Presiden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2024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Bantalan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Stempel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Artline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105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Bening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Agung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88.000,00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Map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Plastik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Jepit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Mistar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30cm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Pelobang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Combo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Pensil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Staedtler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5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</w:tr>
    </w:tbl>
    <w:p>
      <w:pPr>
        <w:spacing w:after="0"/>
        <w:jc w:val="right"/>
        <w:rPr>
          <w:sz w:val="11"/>
        </w:rPr>
        <w:sectPr>
          <w:footerReference w:type="default" r:id="rId5"/>
          <w:type w:val="continuous"/>
          <w:pgSz w:w="11900" w:h="18700"/>
          <w:pgMar w:footer="282" w:top="800" w:bottom="480" w:left="560" w:right="56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3157"/>
        <w:gridCol w:w="1116"/>
        <w:gridCol w:w="1044"/>
        <w:gridCol w:w="1572"/>
        <w:gridCol w:w="1044"/>
        <w:gridCol w:w="1584"/>
      </w:tblGrid>
      <w:tr>
        <w:trPr>
          <w:trHeight w:val="237" w:hRule="atLeast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7" w:type="dxa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322" w:right="13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2" w:right="165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4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Pisau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Cutter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L-500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Kenko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Hi-Tech-H-Gel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Pilot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Balliner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238.000,00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Boss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Stapler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Sedang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Kenko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Tembak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Kangaro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274.000,00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274.000,00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1.484.000,00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Desk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Legislatif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Presiden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2024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Cokelat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(KW)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Pendek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NCR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Continuous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Form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Jaya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9,5x11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4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ply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523.000,00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523.000,00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1.374.000,00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Desk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Legislatif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Presiden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2024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960.000,00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1.380,00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6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967.000,00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Desk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Legislatif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Presiden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2024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40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114.000,00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186.000,00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001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Cyan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001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Magenta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001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Yellow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Usb/Flash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Disk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Sandisk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64GB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169.000,00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169.000,00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5.1.02.01.01.0052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Makanan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Minuman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Rapat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6.254.000,00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Desk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Legislatif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Presiden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2024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3.710.000,00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106,00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2.544.000,00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5.1.02.01.01.0064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Pakaian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Lapangan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(PDL)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23.850.000,00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Desk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Legislatif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Presiden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2024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Pakaian</w:t>
            </w:r>
            <w:r>
              <w:rPr>
                <w:spacing w:val="8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Lapangan</w:t>
            </w:r>
            <w:r>
              <w:rPr>
                <w:spacing w:val="8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Pemantauan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Pemilu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Serentak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23.850.000,00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26.592.000,00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5.1.02.02.04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Sewa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Peralatan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Mesin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26.592.000,00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5.1.02.02.04.0036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Sewa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Kendaraan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Bermotor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Penumpang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1.592.000,00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Desk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Legislatif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Presiden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2024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Satuan Biaya Sewa Kendaraan Insidentil Roda 4 Beban Sewa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Kendaraan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Bermotor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Penumpang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Unit/Hari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796.000,00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1.592.000,00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5.1.02.02.04.0049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Belanja</w:t>
            </w:r>
            <w:r>
              <w:rPr>
                <w:rFonts w:ascii="Arial"/>
                <w:i/>
                <w:spacing w:val="23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Sewa</w:t>
            </w:r>
            <w:r>
              <w:rPr>
                <w:rFonts w:ascii="Arial"/>
                <w:i/>
                <w:spacing w:val="23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Alat</w:t>
            </w:r>
            <w:r>
              <w:rPr>
                <w:rFonts w:ascii="Arial"/>
                <w:i/>
                <w:spacing w:val="23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Angkutan</w:t>
            </w:r>
            <w:r>
              <w:rPr>
                <w:rFonts w:ascii="Arial"/>
                <w:i/>
                <w:spacing w:val="23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Apung</w:t>
            </w:r>
            <w:r>
              <w:rPr>
                <w:rFonts w:ascii="Arial"/>
                <w:i/>
                <w:spacing w:val="23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Bermotor</w:t>
            </w:r>
            <w:r>
              <w:rPr>
                <w:rFonts w:ascii="Arial"/>
                <w:i/>
                <w:spacing w:val="23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untuk</w:t>
            </w:r>
            <w:r>
              <w:rPr>
                <w:rFonts w:ascii="Arial"/>
                <w:i/>
                <w:spacing w:val="1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Penumpang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25.000.000,00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Desk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Legislatif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Presiden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2024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621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Satuan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Biaya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Sewa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Sarana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Mobilitas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Air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Dari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Ibukota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Kabupaten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ke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Kecamatan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Kepulauan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(Pergi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Pulang)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Benteng</w:t>
            </w:r>
          </w:p>
          <w:p>
            <w:pPr>
              <w:pStyle w:val="TableParagraph"/>
              <w:spacing w:line="254" w:lineRule="auto" w:before="0"/>
              <w:ind w:left="52"/>
              <w:rPr>
                <w:sz w:val="11"/>
              </w:rPr>
            </w:pPr>
            <w:r>
              <w:rPr>
                <w:sz w:val="11"/>
              </w:rPr>
              <w:t>_Pasimasunggu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Sewa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Angkutan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Apung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Bermotor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untuk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Penumpang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Unit/Kali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25.000.000,00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25.000.000,00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26.494.000,00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26.494.000,00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26.494.000,00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Desk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Legislatif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Pemilihan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Presiden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2024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Biaya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Penyeberangan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Selayar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Makassar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Travel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3.600.000,00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A2;A3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1.550.000,00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3.100.000,00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A2-A3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Penginapan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Pasimasunggu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A2-A3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Penginapan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Timur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A3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40"/>
              <w:rPr>
                <w:sz w:val="11"/>
              </w:rPr>
            </w:pPr>
            <w:r>
              <w:rPr>
                <w:w w:val="95"/>
                <w:sz w:val="11"/>
              </w:rPr>
              <w:t>Tingkat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A3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Uang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Harian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Wil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Kec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1"/>
                <w:sz w:val="11"/>
              </w:rPr>
              <w:t> </w:t>
            </w:r>
            <w:r>
              <w:rPr>
                <w:w w:val="95"/>
                <w:sz w:val="11"/>
              </w:rPr>
              <w:t>Daratan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1"/>
                <w:sz w:val="11"/>
              </w:rPr>
              <w:t>Tujuan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Pasimasunggu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40"/>
              <w:rPr>
                <w:sz w:val="11"/>
              </w:rPr>
            </w:pPr>
            <w:r>
              <w:rPr>
                <w:w w:val="95"/>
                <w:sz w:val="11"/>
              </w:rPr>
              <w:t>Tingkat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A3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Uang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Harian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Wil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Kec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1"/>
                <w:sz w:val="11"/>
              </w:rPr>
              <w:t> </w:t>
            </w:r>
            <w:r>
              <w:rPr>
                <w:w w:val="95"/>
                <w:sz w:val="11"/>
              </w:rPr>
              <w:t>Daratan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1"/>
                <w:sz w:val="11"/>
              </w:rPr>
              <w:t>Tujuan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Timur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Represntasi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Luar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Daerah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450.000,00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A3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Repsentasi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Pasimasunggu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65.000,00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A3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Repsentasi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Timur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65.000,00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B1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</w:tbl>
    <w:p>
      <w:pPr>
        <w:spacing w:after="0"/>
        <w:jc w:val="right"/>
        <w:rPr>
          <w:sz w:val="11"/>
        </w:rPr>
        <w:sectPr>
          <w:pgSz w:w="11900" w:h="18700"/>
          <w:pgMar w:header="0" w:footer="282" w:top="560" w:bottom="4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504"/>
        <w:gridCol w:w="354"/>
        <w:gridCol w:w="2821"/>
        <w:gridCol w:w="612"/>
        <w:gridCol w:w="486"/>
        <w:gridCol w:w="1038"/>
        <w:gridCol w:w="1578"/>
        <w:gridCol w:w="1044"/>
        <w:gridCol w:w="528"/>
        <w:gridCol w:w="1056"/>
      </w:tblGrid>
      <w:tr>
        <w:trPr>
          <w:trHeight w:val="237" w:hRule="atLeast"/>
        </w:trPr>
        <w:tc>
          <w:tcPr>
            <w:tcW w:w="1032" w:type="dxa"/>
            <w:gridSpan w:val="2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75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324" w:right="13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58" w:type="dxa"/>
            <w:gridSpan w:val="5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45" w:right="165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4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gridSpan w:val="2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B1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III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Madya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560.000,00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B1-B2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34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left="894"/>
              <w:rPr>
                <w:sz w:val="11"/>
              </w:rPr>
            </w:pPr>
            <w:r>
              <w:rPr>
                <w:sz w:val="11"/>
              </w:rPr>
              <w:t>2.040.000,00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B1-B2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Penginapan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Pasimasunggu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225.000,00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B1-B2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Penginapan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Timur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225.000,00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58"/>
              <w:rPr>
                <w:sz w:val="11"/>
              </w:rPr>
            </w:pPr>
            <w:r>
              <w:rPr>
                <w:w w:val="95"/>
                <w:sz w:val="11"/>
              </w:rPr>
              <w:t>Tingkat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B2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Uang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Harian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Wil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Kec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1"/>
                <w:sz w:val="11"/>
              </w:rPr>
              <w:t> </w:t>
            </w:r>
            <w:r>
              <w:rPr>
                <w:w w:val="95"/>
                <w:sz w:val="11"/>
              </w:rPr>
              <w:t>Daratan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1"/>
                <w:sz w:val="11"/>
              </w:rPr>
              <w:t>Tujuan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sebaliknya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58"/>
              <w:rPr>
                <w:sz w:val="11"/>
              </w:rPr>
            </w:pPr>
            <w:r>
              <w:rPr>
                <w:w w:val="95"/>
                <w:sz w:val="11"/>
              </w:rPr>
              <w:t>Tingkat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B2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Uang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Harian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Wil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Kec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1"/>
                <w:sz w:val="11"/>
              </w:rPr>
              <w:t> </w:t>
            </w:r>
            <w:r>
              <w:rPr>
                <w:w w:val="95"/>
                <w:sz w:val="11"/>
              </w:rPr>
              <w:t>Daratan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1"/>
                <w:sz w:val="11"/>
              </w:rPr>
              <w:t>Tujuan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Timur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sebaliknya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B3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894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58"/>
              <w:rPr>
                <w:sz w:val="11"/>
              </w:rPr>
            </w:pPr>
            <w:r>
              <w:rPr>
                <w:w w:val="95"/>
                <w:sz w:val="11"/>
              </w:rPr>
              <w:t>Tingkat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B3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Uang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Harian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Wil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Kec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1"/>
                <w:sz w:val="11"/>
              </w:rPr>
              <w:t> </w:t>
            </w:r>
            <w:r>
              <w:rPr>
                <w:w w:val="95"/>
                <w:sz w:val="11"/>
              </w:rPr>
              <w:t>Daratan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1"/>
                <w:sz w:val="11"/>
              </w:rPr>
              <w:t>Tujuan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sebaliknya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58"/>
              <w:rPr>
                <w:sz w:val="11"/>
              </w:rPr>
            </w:pPr>
            <w:r>
              <w:rPr>
                <w:w w:val="95"/>
                <w:sz w:val="11"/>
              </w:rPr>
              <w:t>Tingkat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B3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Uang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Harian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Wil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Kec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1"/>
                <w:sz w:val="11"/>
              </w:rPr>
              <w:t> </w:t>
            </w:r>
            <w:r>
              <w:rPr>
                <w:w w:val="95"/>
                <w:sz w:val="11"/>
              </w:rPr>
              <w:t>Daratan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1"/>
                <w:sz w:val="11"/>
              </w:rPr>
              <w:t>Tujuan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Timur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sebaliknya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7,00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490.000,00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B3-C1-C2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34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left="894"/>
              <w:rPr>
                <w:sz w:val="11"/>
              </w:rPr>
            </w:pPr>
            <w:r>
              <w:rPr>
                <w:sz w:val="11"/>
              </w:rPr>
              <w:t>2.928.000,00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B3-C1-C2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Penginapan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Pasimasunggu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B3-C1-C2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Penginapan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4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Timur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</w:tr>
      <w:tr>
        <w:trPr>
          <w:trHeight w:val="489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52"/>
              <w:jc w:val="both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C1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Golongan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IV/III,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Pegawai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Pemerintah dengan Perjanian Kerja serta Pejabat Fungsional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Penyelia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 Mahir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34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990"/>
              <w:rPr>
                <w:sz w:val="11"/>
              </w:rPr>
            </w:pPr>
            <w:r>
              <w:rPr>
                <w:sz w:val="11"/>
              </w:rPr>
              <w:t>200.000,00</w:t>
            </w:r>
          </w:p>
        </w:tc>
      </w:tr>
      <w:tr>
        <w:trPr>
          <w:trHeight w:val="22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C3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34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left="990"/>
              <w:rPr>
                <w:sz w:val="11"/>
              </w:rPr>
            </w:pPr>
            <w:r>
              <w:rPr>
                <w:sz w:val="11"/>
              </w:rPr>
              <w:t>756.000,00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49"/>
              <w:rPr>
                <w:sz w:val="11"/>
              </w:rPr>
            </w:pPr>
            <w:r>
              <w:rPr>
                <w:sz w:val="11"/>
              </w:rPr>
              <w:t>Tingkat C3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894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52"/>
              <w:rPr>
                <w:sz w:val="11"/>
              </w:rPr>
            </w:pPr>
            <w:r>
              <w:rPr>
                <w:w w:val="95"/>
                <w:sz w:val="11"/>
              </w:rPr>
              <w:t>Tingkat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C3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Uang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Harian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Wil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Kec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1"/>
                <w:sz w:val="11"/>
              </w:rPr>
              <w:t> </w:t>
            </w:r>
            <w:r>
              <w:rPr>
                <w:w w:val="95"/>
                <w:sz w:val="11"/>
              </w:rPr>
              <w:t>Daratan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1"/>
                <w:sz w:val="11"/>
              </w:rPr>
              <w:t>Tujuan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sebaliknya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750.000,00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52"/>
              <w:rPr>
                <w:sz w:val="11"/>
              </w:rPr>
            </w:pPr>
            <w:r>
              <w:rPr>
                <w:w w:val="95"/>
                <w:sz w:val="11"/>
              </w:rPr>
              <w:t>Tingkat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C3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Uang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Harian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Wil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w w:val="95"/>
                <w:sz w:val="11"/>
              </w:rPr>
              <w:t>Kec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1"/>
                <w:sz w:val="11"/>
              </w:rPr>
              <w:t> </w:t>
            </w:r>
            <w:r>
              <w:rPr>
                <w:w w:val="95"/>
                <w:sz w:val="11"/>
              </w:rPr>
              <w:t>Daratan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1"/>
                <w:sz w:val="11"/>
              </w:rPr>
              <w:t>Tujuan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Timur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sebaliknya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750.000,00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Penginapan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Pasimasunggu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195.000,00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390.000,00</w:t>
            </w:r>
          </w:p>
        </w:tc>
      </w:tr>
      <w:tr>
        <w:trPr>
          <w:trHeight w:val="357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Penginapan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Wil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Kec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Daratan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Tujuan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Pasimasunggu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Timur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195.000,00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left="990"/>
              <w:rPr>
                <w:sz w:val="11"/>
              </w:rPr>
            </w:pPr>
            <w:r>
              <w:rPr>
                <w:sz w:val="11"/>
              </w:rPr>
              <w:t>390.000,00</w:t>
            </w:r>
          </w:p>
        </w:tc>
      </w:tr>
      <w:tr>
        <w:trPr>
          <w:trHeight w:val="355" w:hRule="atLeast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098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34"/>
              <w:rPr>
                <w:sz w:val="11"/>
              </w:rPr>
            </w:pPr>
            <w:r>
              <w:rPr>
                <w:sz w:val="11"/>
              </w:rPr>
              <w:t>24,00</w:t>
            </w:r>
          </w:p>
        </w:tc>
        <w:tc>
          <w:tcPr>
            <w:tcW w:w="1038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left="894"/>
              <w:rPr>
                <w:sz w:val="11"/>
              </w:rPr>
            </w:pPr>
            <w:r>
              <w:rPr>
                <w:sz w:val="11"/>
              </w:rPr>
              <w:t>1.200.000,00</w:t>
            </w:r>
          </w:p>
        </w:tc>
      </w:tr>
      <w:tr>
        <w:trPr>
          <w:trHeight w:val="235" w:hRule="atLeast"/>
        </w:trPr>
        <w:tc>
          <w:tcPr>
            <w:tcW w:w="8965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gridSpan w:val="2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left="834"/>
              <w:rPr>
                <w:sz w:val="11"/>
              </w:rPr>
            </w:pPr>
            <w:r>
              <w:rPr>
                <w:sz w:val="11"/>
              </w:rPr>
              <w:t>88.408.000,00</w:t>
            </w:r>
          </w:p>
        </w:tc>
      </w:tr>
      <w:tr>
        <w:trPr>
          <w:trHeight w:val="237" w:hRule="atLeast"/>
        </w:trPr>
        <w:tc>
          <w:tcPr>
            <w:tcW w:w="8965" w:type="dxa"/>
            <w:gridSpan w:val="9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55" w:hRule="atLeast"/>
        </w:trPr>
        <w:tc>
          <w:tcPr>
            <w:tcW w:w="4819" w:type="dxa"/>
            <w:gridSpan w:val="5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6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400" w:lineRule="auto" w:before="25"/>
              <w:ind w:left="1914" w:right="1888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Anggaran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400" w:lineRule="auto" w:before="0"/>
              <w:ind w:left="1920" w:right="1888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196812161990032007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400" w:lineRule="auto" w:before="102"/>
              <w:ind w:left="2401" w:right="2382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60" w:lineRule="atLeast" w:before="104"/>
              <w:ind w:left="2016" w:right="1989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196801041996031001</w:t>
            </w: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653.411.804,00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33.862.666,00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7.928.000,00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10.012.666,00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6"/>
              <w:jc w:val="right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Rp.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1"/>
                <w:w w:val="105"/>
                <w:sz w:val="14"/>
              </w:rPr>
              <w:t>796.000,00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35.808.668,00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741.819.804,00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549" w:type="dxa"/>
            <w:gridSpan w:val="11"/>
            <w:tcBorders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37" w:hRule="atLeast"/>
        </w:trPr>
        <w:tc>
          <w:tcPr>
            <w:tcW w:w="10549" w:type="dxa"/>
            <w:gridSpan w:val="11"/>
            <w:tcBorders>
              <w:top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32"/>
              <w:ind w:left="4342" w:right="4341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4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4" w:right="16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950" w:right="93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323" w:right="13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30"/>
              <w:ind w:left="1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79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36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0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</w:tbl>
    <w:sectPr>
      <w:pgSz w:w="11900" w:h="18700"/>
      <w:pgMar w:header="0" w:footer="282" w:top="560" w:bottom="480" w:left="5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5pt;margin-top:905.898804pt;width:59.15pt;height:9pt;mso-position-horizontal-relative:page;mso-position-vertical-relative:page;z-index:-1771520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printed</w:t>
                </w:r>
                <w:r>
                  <w:rPr>
                    <w:spacing w:val="-4"/>
                  </w:rPr>
                  <w:t> </w:t>
                </w:r>
                <w:r>
                  <w:rPr/>
                  <w:t>by</w:t>
                </w:r>
                <w:r>
                  <w:rPr>
                    <w:spacing w:val="-3"/>
                  </w:rPr>
                  <w:t> </w:t>
                </w:r>
                <w:r>
                  <w:rPr/>
                  <w:t>SIMD@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5pt;margin-top:905.898804pt;width:37.8pt;height:9pt;mso-position-horizontal-relative:page;mso-position-vertical-relative:page;z-index:-1771468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Halaman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  <w:style w:styleId="BodyText" w:type="paragraph">
    <w:name w:val="Body Text"/>
    <w:basedOn w:val="Normal"/>
    <w:uiPriority w:val="1"/>
    <w:qFormat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29"/>
    </w:pPr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2023-01-24T01:15:30Z</dcterms:created>
  <dcterms:modified xsi:type="dcterms:W3CDTF">2023-01-24T01:15:30Z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